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5BCD" w14:textId="5BA3FE03" w:rsidR="002E7213" w:rsidRPr="00F81BA6" w:rsidRDefault="00F81BA6">
      <w:pPr>
        <w:rPr>
          <w:rFonts w:ascii="Times New Roman" w:eastAsia="MS Mincho" w:hAnsi="Times New Roman" w:cs="Times New Roman"/>
          <w:lang w:val="ro-RO"/>
        </w:rPr>
      </w:pPr>
      <w:proofErr w:type="spellStart"/>
      <w:r w:rsidRPr="00F81BA6">
        <w:rPr>
          <w:rFonts w:ascii="Times New Roman" w:eastAsia="MS Mincho" w:hAnsi="Times New Roman" w:cs="Times New Roman"/>
          <w:lang w:val="ro-RO"/>
        </w:rPr>
        <w:t>Documentații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propuse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pentru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avizare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în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ședința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on-line a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Comisiei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Zonale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a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Monumentelor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Istorice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nr. 4 - </w:t>
      </w:r>
      <w:proofErr w:type="spellStart"/>
      <w:r w:rsidRPr="00F81BA6">
        <w:rPr>
          <w:rFonts w:ascii="Times New Roman" w:eastAsia="MS Mincho" w:hAnsi="Times New Roman" w:cs="Times New Roman"/>
          <w:lang w:val="ro-RO"/>
        </w:rPr>
        <w:t>Constanța</w:t>
      </w:r>
      <w:proofErr w:type="spellEnd"/>
      <w:r w:rsidRPr="00F81BA6">
        <w:rPr>
          <w:rFonts w:ascii="Times New Roman" w:eastAsia="MS Mincho" w:hAnsi="Times New Roman" w:cs="Times New Roman"/>
          <w:lang w:val="ro-RO"/>
        </w:rPr>
        <w:t xml:space="preserve"> din data de </w:t>
      </w:r>
      <w:r w:rsidRPr="00F81BA6">
        <w:rPr>
          <w:rFonts w:ascii="Times New Roman" w:eastAsia="MS Mincho" w:hAnsi="Times New Roman" w:cs="Times New Roman"/>
          <w:lang w:val="ro-RO"/>
        </w:rPr>
        <w:t>18</w:t>
      </w:r>
      <w:r w:rsidRPr="00F81BA6">
        <w:rPr>
          <w:rFonts w:ascii="Times New Roman" w:eastAsia="MS Mincho" w:hAnsi="Times New Roman" w:cs="Times New Roman"/>
          <w:lang w:val="ro-RO"/>
        </w:rPr>
        <w:t>.0</w:t>
      </w:r>
      <w:r w:rsidRPr="00F81BA6">
        <w:rPr>
          <w:rFonts w:ascii="Times New Roman" w:eastAsia="MS Mincho" w:hAnsi="Times New Roman" w:cs="Times New Roman"/>
          <w:lang w:val="ro-RO"/>
        </w:rPr>
        <w:t>3</w:t>
      </w:r>
      <w:r w:rsidRPr="00F81BA6">
        <w:rPr>
          <w:rFonts w:ascii="Times New Roman" w:eastAsia="MS Mincho" w:hAnsi="Times New Roman" w:cs="Times New Roman"/>
          <w:lang w:val="ro-RO"/>
        </w:rPr>
        <w:t xml:space="preserve">.2024 - </w:t>
      </w:r>
      <w:r w:rsidRPr="00F81BA6">
        <w:rPr>
          <w:rFonts w:ascii="Times New Roman" w:eastAsia="MS Mincho" w:hAnsi="Times New Roman" w:cs="Times New Roman"/>
          <w:lang w:val="ro-RO"/>
        </w:rPr>
        <w:t>22</w:t>
      </w:r>
      <w:r w:rsidRPr="00F81BA6">
        <w:rPr>
          <w:rFonts w:ascii="Times New Roman" w:eastAsia="MS Mincho" w:hAnsi="Times New Roman" w:cs="Times New Roman"/>
          <w:lang w:val="ro-RO"/>
        </w:rPr>
        <w:t>.0</w:t>
      </w:r>
      <w:r w:rsidRPr="00F81BA6">
        <w:rPr>
          <w:rFonts w:ascii="Times New Roman" w:eastAsia="MS Mincho" w:hAnsi="Times New Roman" w:cs="Times New Roman"/>
          <w:lang w:val="ro-RO"/>
        </w:rPr>
        <w:t>3</w:t>
      </w:r>
      <w:r w:rsidRPr="00F81BA6">
        <w:rPr>
          <w:rFonts w:ascii="Times New Roman" w:eastAsia="MS Mincho" w:hAnsi="Times New Roman" w:cs="Times New Roman"/>
          <w:lang w:val="ro-RO"/>
        </w:rPr>
        <w:t>.2024:</w:t>
      </w:r>
    </w:p>
    <w:p w14:paraId="2EA970AD" w14:textId="35547484" w:rsidR="00F81BA6" w:rsidRDefault="00F81BA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101BAE3C" w14:textId="77777777" w:rsidR="00F81BA6" w:rsidRPr="00F81BA6" w:rsidRDefault="00F81BA6" w:rsidP="00F81BA6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F81BA6">
        <w:rPr>
          <w:rFonts w:ascii="Times New Roman" w:eastAsia="Times New Roman" w:hAnsi="Times New Roman" w:cs="Times New Roman"/>
          <w:b/>
          <w:bCs/>
          <w:shd w:val="clear" w:color="auto" w:fill="FFFFFF"/>
          <w:lang w:val="ro-RO"/>
        </w:rPr>
        <w:t>JUDEŢUL CĂLĂRAŞI</w:t>
      </w:r>
    </w:p>
    <w:p w14:paraId="10F7F729" w14:textId="77777777" w:rsidR="00F81BA6" w:rsidRPr="00F81BA6" w:rsidRDefault="00F81BA6" w:rsidP="00F81BA6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</w:p>
    <w:p w14:paraId="13D19EB0" w14:textId="77777777" w:rsidR="00F81BA6" w:rsidRPr="00F81BA6" w:rsidRDefault="00F81BA6" w:rsidP="00F81BA6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r w:rsidRPr="00F81BA6">
        <w:rPr>
          <w:rFonts w:ascii="Times New Roman" w:eastAsia="MS Mincho" w:hAnsi="Times New Roman" w:cs="Times New Roman"/>
          <w:lang w:val="ro-RO"/>
        </w:rPr>
        <w:t xml:space="preserve">1. </w:t>
      </w:r>
      <w:r w:rsidRPr="00F81BA6">
        <w:rPr>
          <w:rFonts w:ascii="Times New Roman" w:eastAsia="MS Mincho" w:hAnsi="Times New Roman" w:cs="Times New Roman"/>
          <w:u w:val="single"/>
          <w:lang w:val="ro-RO"/>
        </w:rPr>
        <w:t>RENOVARE ENERGETICĂ GIMNAZIUL CAROL I (ȘCOALA NR. 4 ,,ȚOPESCU’’) CĂLĂRAȘI</w:t>
      </w:r>
      <w:r w:rsidRPr="00F81BA6">
        <w:rPr>
          <w:rFonts w:ascii="Times New Roman" w:eastAsia="MS Mincho" w:hAnsi="Times New Roman" w:cs="Times New Roman"/>
          <w:lang w:val="ro-RO"/>
        </w:rPr>
        <w:t xml:space="preserve"> – Faza D.T.A.C., Doc. nr. 416/15.03.2024, În zon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 xml:space="preserve"> istoric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 xml:space="preserve"> protejat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 xml:space="preserve"> , imobil monument istoric, Cod LMI-2015: nr.crt.123  CL-II-m-B-14611, Fosta </w:t>
      </w:r>
      <w:r w:rsidRPr="00F81BA6">
        <w:rPr>
          <w:rFonts w:ascii="Times New Roman" w:eastAsia="MS Mincho" w:hAnsi="Times New Roman" w:cs="Times New Roman" w:hint="eastAsia"/>
          <w:lang w:val="ro-RO"/>
        </w:rPr>
        <w:t>Ş</w:t>
      </w:r>
      <w:r w:rsidRPr="00F81BA6">
        <w:rPr>
          <w:rFonts w:ascii="Times New Roman" w:eastAsia="MS Mincho" w:hAnsi="Times New Roman" w:cs="Times New Roman"/>
          <w:lang w:val="ro-RO"/>
        </w:rPr>
        <w:t>coal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 xml:space="preserve"> Primar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 xml:space="preserve"> de Fete, str. Bucure</w:t>
      </w:r>
      <w:r w:rsidRPr="00F81BA6">
        <w:rPr>
          <w:rFonts w:ascii="Times New Roman" w:eastAsia="MS Mincho" w:hAnsi="Times New Roman" w:cs="Times New Roman" w:hint="eastAsia"/>
          <w:lang w:val="ro-RO"/>
        </w:rPr>
        <w:t>ş</w:t>
      </w:r>
      <w:r w:rsidRPr="00F81BA6">
        <w:rPr>
          <w:rFonts w:ascii="Times New Roman" w:eastAsia="MS Mincho" w:hAnsi="Times New Roman" w:cs="Times New Roman"/>
          <w:lang w:val="ro-RO"/>
        </w:rPr>
        <w:t>ti nr. 72, Datare: 1896 – 1897. Proiectant general: S.C. PREMIUM BUSINESS SERVICES S.R.L.; Proiectant de specialitate: S.C. BEMEL AG S.R.L.; Studiu istoric: Arh. Dan D. IONESCU</w:t>
      </w:r>
      <w:r w:rsidRPr="00F81BA6">
        <w:rPr>
          <w:rFonts w:ascii="!!Times" w:eastAsia="Times New Roman" w:hAnsi="!!Times" w:cs="Times New Roman"/>
          <w:sz w:val="24"/>
          <w:szCs w:val="24"/>
        </w:rPr>
        <w:t xml:space="preserve"> </w:t>
      </w:r>
      <w:r w:rsidRPr="00F81BA6">
        <w:rPr>
          <w:rFonts w:ascii="Times New Roman" w:eastAsia="MS Mincho" w:hAnsi="Times New Roman" w:cs="Times New Roman"/>
          <w:lang w:val="ro-RO"/>
        </w:rPr>
        <w:t>Specialist Nr. 328–Atestat MINISTERUL CULTURII, OAR 1767; Arh. Cristina Irina-Ioana SĂPLĂCAN, specialist Nr. 126-S atestat Ministerul Culturii; auditor energetic ing. Onofrei Mihaela, MDRT nr. 01576, Ae Ici; Expert tehnic: Zefir Ioan George APOSTOL, MLPAT NR. 1522, Ing. Mihai URSĂCHESCU A-4 Nr. 152 E atestat Ministerul Culturii; Ing. Vlad Gabriel MAREȘ D5 , Specialist Nr. 639 atestat Ministerul Culturii. Beneficiar: U.A.T.  Consiliul Județean C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>l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>rași.</w:t>
      </w:r>
    </w:p>
    <w:p w14:paraId="6BC181A7" w14:textId="77777777" w:rsidR="00F81BA6" w:rsidRPr="00F81BA6" w:rsidRDefault="00F81BA6" w:rsidP="00F81BA6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F81BA6">
        <w:rPr>
          <w:rFonts w:ascii="Times New Roman" w:eastAsia="Times New Roman" w:hAnsi="Times New Roman" w:cs="Times New Roman"/>
          <w:lang w:val="ro-RO"/>
        </w:rPr>
        <w:t xml:space="preserve">2. </w:t>
      </w:r>
      <w:r w:rsidRPr="00F81BA6">
        <w:rPr>
          <w:rFonts w:ascii="Times New Roman" w:eastAsia="Times New Roman" w:hAnsi="Times New Roman" w:cs="Times New Roman"/>
          <w:u w:val="single"/>
          <w:lang w:val="ro-RO"/>
        </w:rPr>
        <w:t xml:space="preserve">REACTUALIZARE P.U.G. </w:t>
      </w:r>
      <w:r w:rsidRPr="00F81BA6">
        <w:rPr>
          <w:rFonts w:ascii="Times New Roman" w:eastAsia="Times New Roman" w:hAnsi="Times New Roman" w:cs="Times New Roman" w:hint="eastAsia"/>
          <w:u w:val="single"/>
          <w:lang w:val="ro-RO"/>
        </w:rPr>
        <w:t>Ş</w:t>
      </w:r>
      <w:r w:rsidRPr="00F81BA6">
        <w:rPr>
          <w:rFonts w:ascii="Times New Roman" w:eastAsia="Times New Roman" w:hAnsi="Times New Roman" w:cs="Times New Roman"/>
          <w:u w:val="single"/>
          <w:lang w:val="ro-RO"/>
        </w:rPr>
        <w:t>I R.L.U. COMUNA SPANȚOV, JUD. C</w:t>
      </w:r>
      <w:r w:rsidRPr="00F81BA6">
        <w:rPr>
          <w:rFonts w:ascii="Times New Roman" w:eastAsia="Times New Roman" w:hAnsi="Times New Roman" w:cs="Times New Roman" w:hint="eastAsia"/>
          <w:u w:val="single"/>
          <w:lang w:val="ro-RO"/>
        </w:rPr>
        <w:t>Ă</w:t>
      </w:r>
      <w:r w:rsidRPr="00F81BA6">
        <w:rPr>
          <w:rFonts w:ascii="Times New Roman" w:eastAsia="Times New Roman" w:hAnsi="Times New Roman" w:cs="Times New Roman"/>
          <w:u w:val="single"/>
          <w:lang w:val="ro-RO"/>
        </w:rPr>
        <w:t>L</w:t>
      </w:r>
      <w:r w:rsidRPr="00F81BA6">
        <w:rPr>
          <w:rFonts w:ascii="Times New Roman" w:eastAsia="Times New Roman" w:hAnsi="Times New Roman" w:cs="Times New Roman" w:hint="eastAsia"/>
          <w:u w:val="single"/>
          <w:lang w:val="ro-RO"/>
        </w:rPr>
        <w:t>Ă</w:t>
      </w:r>
      <w:r w:rsidRPr="00F81BA6">
        <w:rPr>
          <w:rFonts w:ascii="Times New Roman" w:eastAsia="Times New Roman" w:hAnsi="Times New Roman" w:cs="Times New Roman"/>
          <w:u w:val="single"/>
          <w:lang w:val="ro-RO"/>
        </w:rPr>
        <w:t>RA</w:t>
      </w:r>
      <w:r w:rsidRPr="00F81BA6">
        <w:rPr>
          <w:rFonts w:ascii="Times New Roman" w:eastAsia="Times New Roman" w:hAnsi="Times New Roman" w:cs="Times New Roman" w:hint="eastAsia"/>
          <w:u w:val="single"/>
          <w:lang w:val="ro-RO"/>
        </w:rPr>
        <w:t>Ş</w:t>
      </w:r>
      <w:r w:rsidRPr="00F81BA6">
        <w:rPr>
          <w:rFonts w:ascii="Times New Roman" w:eastAsia="Times New Roman" w:hAnsi="Times New Roman" w:cs="Times New Roman"/>
          <w:u w:val="single"/>
          <w:lang w:val="ro-RO"/>
        </w:rPr>
        <w:t>I</w:t>
      </w:r>
      <w:r w:rsidRPr="00F81BA6">
        <w:rPr>
          <w:rFonts w:ascii="Times New Roman" w:eastAsia="Times New Roman" w:hAnsi="Times New Roman" w:cs="Times New Roman"/>
          <w:lang w:val="ro-RO"/>
        </w:rPr>
        <w:t xml:space="preserve"> – Faza PUG, Doc. 402/13.03.2024; În zona siturilor arheologice: Cod RAN: 105277.02 - </w:t>
      </w:r>
      <w:proofErr w:type="spellStart"/>
      <w:r w:rsidRPr="00F81BA6">
        <w:rPr>
          <w:rFonts w:ascii="!!Times" w:eastAsia="Times New Roman" w:hAnsi="!!Times" w:cs="Times New Roman"/>
          <w:sz w:val="24"/>
          <w:szCs w:val="24"/>
        </w:rPr>
        <w:t>Aşezarea</w:t>
      </w:r>
      <w:proofErr w:type="spellEnd"/>
      <w:r w:rsidRPr="00F81BA6">
        <w:rPr>
          <w:rFonts w:ascii="!!Times" w:eastAsia="Times New Roman" w:hAnsi="!!Times" w:cs="Times New Roman"/>
          <w:sz w:val="24"/>
          <w:szCs w:val="24"/>
        </w:rPr>
        <w:t xml:space="preserve"> </w:t>
      </w:r>
      <w:proofErr w:type="spellStart"/>
      <w:r w:rsidRPr="00F81BA6">
        <w:rPr>
          <w:rFonts w:ascii="!!Times" w:eastAsia="Times New Roman" w:hAnsi="!!Times" w:cs="Times New Roman"/>
          <w:sz w:val="24"/>
          <w:szCs w:val="24"/>
        </w:rPr>
        <w:t>Latene</w:t>
      </w:r>
      <w:proofErr w:type="spellEnd"/>
      <w:r w:rsidRPr="00F81BA6">
        <w:rPr>
          <w:rFonts w:ascii="!!Times" w:eastAsia="Times New Roman" w:hAnsi="!!Times" w:cs="Times New Roman"/>
          <w:sz w:val="24"/>
          <w:szCs w:val="24"/>
        </w:rPr>
        <w:t xml:space="preserve"> de la </w:t>
      </w:r>
      <w:proofErr w:type="spellStart"/>
      <w:r w:rsidRPr="00F81BA6">
        <w:rPr>
          <w:rFonts w:ascii="!!Times" w:eastAsia="Times New Roman" w:hAnsi="!!Times" w:cs="Times New Roman"/>
          <w:sz w:val="24"/>
          <w:szCs w:val="24"/>
        </w:rPr>
        <w:t>Cetatea</w:t>
      </w:r>
      <w:proofErr w:type="spellEnd"/>
      <w:r w:rsidRPr="00F81BA6">
        <w:rPr>
          <w:rFonts w:ascii="!!Times" w:eastAsia="Times New Roman" w:hAnsi="!!Times" w:cs="Times New Roman"/>
          <w:sz w:val="24"/>
          <w:szCs w:val="24"/>
        </w:rPr>
        <w:t xml:space="preserve"> </w:t>
      </w:r>
      <w:proofErr w:type="spellStart"/>
      <w:r w:rsidRPr="00F81BA6">
        <w:rPr>
          <w:rFonts w:ascii="!!Times" w:eastAsia="Times New Roman" w:hAnsi="!!Times" w:cs="Times New Roman"/>
          <w:sz w:val="24"/>
          <w:szCs w:val="24"/>
        </w:rPr>
        <w:t>Veche</w:t>
      </w:r>
      <w:proofErr w:type="spellEnd"/>
      <w:r w:rsidRPr="00F81BA6">
        <w:rPr>
          <w:rFonts w:ascii="!!Times" w:eastAsia="Times New Roman" w:hAnsi="!!Times" w:cs="Times New Roman"/>
          <w:sz w:val="24"/>
          <w:szCs w:val="24"/>
        </w:rPr>
        <w:t xml:space="preserve"> – </w:t>
      </w:r>
      <w:proofErr w:type="spellStart"/>
      <w:r w:rsidRPr="00F81BA6">
        <w:rPr>
          <w:rFonts w:ascii="!!Times" w:eastAsia="Times New Roman" w:hAnsi="!!Times" w:cs="Times New Roman"/>
          <w:sz w:val="24"/>
          <w:szCs w:val="24"/>
        </w:rPr>
        <w:t>Tatina</w:t>
      </w:r>
      <w:proofErr w:type="spellEnd"/>
      <w:r w:rsidRPr="00F81BA6">
        <w:rPr>
          <w:rFonts w:ascii="!!Times" w:eastAsia="Times New Roman" w:hAnsi="!!Times" w:cs="Times New Roman"/>
          <w:sz w:val="24"/>
          <w:szCs w:val="24"/>
        </w:rPr>
        <w:t>, Cod LMI 2015: Nr.</w:t>
      </w:r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Crt</w:t>
      </w:r>
      <w:proofErr w:type="spellEnd"/>
      <w:r w:rsidRPr="00F81BA6">
        <w:rPr>
          <w:rFonts w:ascii="Times New Roman" w:eastAsia="Times New Roman" w:hAnsi="Times New Roman" w:cs="Times New Roman"/>
        </w:rPr>
        <w:t>. 17, CL-I-s-B-14535</w:t>
      </w:r>
      <w:r w:rsidRPr="00F81BA6">
        <w:rPr>
          <w:rFonts w:ascii="!!Times" w:eastAsia="Times New Roman" w:hAnsi="!!Times" w:cs="Times New Roman"/>
          <w:sz w:val="24"/>
          <w:szCs w:val="24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A</w:t>
      </w:r>
      <w:r w:rsidRPr="00F81BA6">
        <w:rPr>
          <w:rFonts w:ascii="Times New Roman" w:eastAsia="Times New Roman" w:hAnsi="Times New Roman" w:cs="Times New Roman" w:hint="eastAsia"/>
        </w:rPr>
        <w:t>ş</w:t>
      </w:r>
      <w:r w:rsidRPr="00F81BA6">
        <w:rPr>
          <w:rFonts w:ascii="Times New Roman" w:eastAsia="Times New Roman" w:hAnsi="Times New Roman" w:cs="Times New Roman"/>
        </w:rPr>
        <w:t>ezarea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F81BA6">
        <w:rPr>
          <w:rFonts w:ascii="Times New Roman" w:eastAsia="Times New Roman" w:hAnsi="Times New Roman" w:cs="Times New Roman"/>
        </w:rPr>
        <w:t>Cetatea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Veche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1BA6">
        <w:rPr>
          <w:rFonts w:ascii="Times New Roman" w:eastAsia="Times New Roman" w:hAnsi="Times New Roman" w:cs="Times New Roman"/>
        </w:rPr>
        <w:t>punct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F81BA6">
        <w:rPr>
          <w:rFonts w:ascii="Times New Roman" w:eastAsia="Times New Roman" w:hAnsi="Times New Roman" w:cs="Times New Roman"/>
        </w:rPr>
        <w:t>Tatina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", sat CETATEA VECHE; </w:t>
      </w:r>
      <w:proofErr w:type="spellStart"/>
      <w:r w:rsidRPr="00F81BA6">
        <w:rPr>
          <w:rFonts w:ascii="Times New Roman" w:eastAsia="Times New Roman" w:hAnsi="Times New Roman" w:cs="Times New Roman"/>
        </w:rPr>
        <w:t>comuna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SPAN</w:t>
      </w:r>
      <w:r w:rsidRPr="00F81BA6">
        <w:rPr>
          <w:rFonts w:ascii="Times New Roman" w:eastAsia="Times New Roman" w:hAnsi="Times New Roman" w:cs="Times New Roman" w:hint="eastAsia"/>
        </w:rPr>
        <w:t>Ţ</w:t>
      </w:r>
      <w:r w:rsidRPr="00F81BA6">
        <w:rPr>
          <w:rFonts w:ascii="Times New Roman" w:eastAsia="Times New Roman" w:hAnsi="Times New Roman" w:cs="Times New Roman"/>
        </w:rPr>
        <w:t xml:space="preserve">OV, </w:t>
      </w:r>
      <w:proofErr w:type="spellStart"/>
      <w:r w:rsidRPr="00F81BA6">
        <w:rPr>
          <w:rFonts w:ascii="Times New Roman" w:eastAsia="Times New Roman" w:hAnsi="Times New Roman" w:cs="Times New Roman"/>
        </w:rPr>
        <w:t>Datare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: sec. III a. Chr.; Cod RAN: 105277.01 - </w:t>
      </w:r>
      <w:proofErr w:type="spellStart"/>
      <w:r w:rsidRPr="00F81BA6">
        <w:rPr>
          <w:rFonts w:ascii="Times New Roman" w:eastAsia="Times New Roman" w:hAnsi="Times New Roman" w:cs="Times New Roman"/>
        </w:rPr>
        <w:t>Situl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arheologic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F81BA6">
        <w:rPr>
          <w:rFonts w:ascii="Times New Roman" w:eastAsia="Times New Roman" w:hAnsi="Times New Roman" w:cs="Times New Roman"/>
        </w:rPr>
        <w:t>Cetatea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Veche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- La </w:t>
      </w:r>
      <w:proofErr w:type="spellStart"/>
      <w:r w:rsidRPr="00F81BA6">
        <w:rPr>
          <w:rFonts w:ascii="Times New Roman" w:eastAsia="Times New Roman" w:hAnsi="Times New Roman" w:cs="Times New Roman"/>
        </w:rPr>
        <w:t>Gr</w:t>
      </w:r>
      <w:r w:rsidRPr="00F81BA6">
        <w:rPr>
          <w:rFonts w:ascii="Times New Roman" w:eastAsia="Times New Roman" w:hAnsi="Times New Roman" w:cs="Times New Roman" w:hint="eastAsia"/>
        </w:rPr>
        <w:t>ă</w:t>
      </w:r>
      <w:r w:rsidRPr="00F81BA6">
        <w:rPr>
          <w:rFonts w:ascii="Times New Roman" w:eastAsia="Times New Roman" w:hAnsi="Times New Roman" w:cs="Times New Roman"/>
        </w:rPr>
        <w:t>di</w:t>
      </w:r>
      <w:r w:rsidRPr="00F81BA6">
        <w:rPr>
          <w:rFonts w:ascii="Times New Roman" w:eastAsia="Times New Roman" w:hAnsi="Times New Roman" w:cs="Times New Roman" w:hint="eastAsia"/>
        </w:rPr>
        <w:t>ş</w:t>
      </w:r>
      <w:r w:rsidRPr="00F81BA6">
        <w:rPr>
          <w:rFonts w:ascii="Times New Roman" w:eastAsia="Times New Roman" w:hAnsi="Times New Roman" w:cs="Times New Roman"/>
        </w:rPr>
        <w:t>te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, Cod LMI 2015: Nr. </w:t>
      </w:r>
      <w:proofErr w:type="spellStart"/>
      <w:r w:rsidRPr="00F81BA6">
        <w:rPr>
          <w:rFonts w:ascii="Times New Roman" w:eastAsia="Times New Roman" w:hAnsi="Times New Roman" w:cs="Times New Roman"/>
        </w:rPr>
        <w:t>Crt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81BA6">
        <w:rPr>
          <w:rFonts w:ascii="Times New Roman" w:eastAsia="Times New Roman" w:hAnsi="Times New Roman" w:cs="Times New Roman"/>
        </w:rPr>
        <w:t>15,  CL</w:t>
      </w:r>
      <w:proofErr w:type="gramEnd"/>
      <w:r w:rsidRPr="00F81BA6">
        <w:rPr>
          <w:rFonts w:ascii="Times New Roman" w:eastAsia="Times New Roman" w:hAnsi="Times New Roman" w:cs="Times New Roman"/>
        </w:rPr>
        <w:t xml:space="preserve">-I-m-B-14534.01, </w:t>
      </w:r>
      <w:proofErr w:type="spellStart"/>
      <w:r w:rsidRPr="00F81BA6">
        <w:rPr>
          <w:rFonts w:ascii="Times New Roman" w:eastAsia="Times New Roman" w:hAnsi="Times New Roman" w:cs="Times New Roman"/>
        </w:rPr>
        <w:t>A</w:t>
      </w:r>
      <w:r w:rsidRPr="00F81BA6">
        <w:rPr>
          <w:rFonts w:ascii="Times New Roman" w:eastAsia="Times New Roman" w:hAnsi="Times New Roman" w:cs="Times New Roman" w:hint="eastAsia"/>
        </w:rPr>
        <w:t>ş</w:t>
      </w:r>
      <w:r w:rsidRPr="00F81BA6">
        <w:rPr>
          <w:rFonts w:ascii="Times New Roman" w:eastAsia="Times New Roman" w:hAnsi="Times New Roman" w:cs="Times New Roman"/>
        </w:rPr>
        <w:t>ezare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, sat CETATEA VECHE; </w:t>
      </w:r>
      <w:proofErr w:type="spellStart"/>
      <w:r w:rsidRPr="00F81BA6">
        <w:rPr>
          <w:rFonts w:ascii="Times New Roman" w:eastAsia="Times New Roman" w:hAnsi="Times New Roman" w:cs="Times New Roman"/>
        </w:rPr>
        <w:t>comuna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SPAN</w:t>
      </w:r>
      <w:r w:rsidRPr="00F81BA6">
        <w:rPr>
          <w:rFonts w:ascii="Times New Roman" w:eastAsia="Times New Roman" w:hAnsi="Times New Roman" w:cs="Times New Roman" w:hint="eastAsia"/>
        </w:rPr>
        <w:t>Ţ</w:t>
      </w:r>
      <w:r w:rsidRPr="00F81BA6">
        <w:rPr>
          <w:rFonts w:ascii="Times New Roman" w:eastAsia="Times New Roman" w:hAnsi="Times New Roman" w:cs="Times New Roman"/>
        </w:rPr>
        <w:t xml:space="preserve">OV, </w:t>
      </w:r>
      <w:proofErr w:type="spellStart"/>
      <w:r w:rsidRPr="00F81BA6">
        <w:rPr>
          <w:rFonts w:ascii="Times New Roman" w:eastAsia="Times New Roman" w:hAnsi="Times New Roman" w:cs="Times New Roman"/>
        </w:rPr>
        <w:t>Datare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81BA6">
        <w:rPr>
          <w:rFonts w:ascii="Times New Roman" w:eastAsia="Times New Roman" w:hAnsi="Times New Roman" w:cs="Times New Roman"/>
        </w:rPr>
        <w:t>Latène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, Nr. </w:t>
      </w:r>
      <w:proofErr w:type="spellStart"/>
      <w:r w:rsidRPr="00F81BA6">
        <w:rPr>
          <w:rFonts w:ascii="Times New Roman" w:eastAsia="Times New Roman" w:hAnsi="Times New Roman" w:cs="Times New Roman"/>
        </w:rPr>
        <w:t>Crt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. 16, CL-I-m-B-14534.02, </w:t>
      </w:r>
      <w:proofErr w:type="spellStart"/>
      <w:r w:rsidRPr="00F81BA6">
        <w:rPr>
          <w:rFonts w:ascii="Times New Roman" w:eastAsia="Times New Roman" w:hAnsi="Times New Roman" w:cs="Times New Roman"/>
        </w:rPr>
        <w:t>Necropol</w:t>
      </w:r>
      <w:r w:rsidRPr="00F81BA6">
        <w:rPr>
          <w:rFonts w:ascii="Times New Roman" w:eastAsia="Times New Roman" w:hAnsi="Times New Roman" w:cs="Times New Roman" w:hint="eastAsia"/>
        </w:rPr>
        <w:t>ă</w:t>
      </w:r>
      <w:proofErr w:type="spellEnd"/>
      <w:r w:rsidRPr="00F81BA6">
        <w:rPr>
          <w:rFonts w:ascii="Times New Roman" w:eastAsia="Times New Roman" w:hAnsi="Times New Roman" w:cs="Times New Roman"/>
        </w:rPr>
        <w:t>,</w:t>
      </w:r>
      <w:r w:rsidRPr="00F81BA6">
        <w:rPr>
          <w:rFonts w:ascii="Times New Roman" w:eastAsia="Times New Roman" w:hAnsi="Times New Roman" w:cs="Times New Roman"/>
        </w:rPr>
        <w:tab/>
        <w:t xml:space="preserve">"La </w:t>
      </w:r>
      <w:proofErr w:type="spellStart"/>
      <w:r w:rsidRPr="00F81BA6">
        <w:rPr>
          <w:rFonts w:ascii="Times New Roman" w:eastAsia="Times New Roman" w:hAnsi="Times New Roman" w:cs="Times New Roman"/>
        </w:rPr>
        <w:t>Gr</w:t>
      </w:r>
      <w:r w:rsidRPr="00F81BA6">
        <w:rPr>
          <w:rFonts w:ascii="Times New Roman" w:eastAsia="Times New Roman" w:hAnsi="Times New Roman" w:cs="Times New Roman" w:hint="eastAsia"/>
        </w:rPr>
        <w:t>ă</w:t>
      </w:r>
      <w:r w:rsidRPr="00F81BA6">
        <w:rPr>
          <w:rFonts w:ascii="Times New Roman" w:eastAsia="Times New Roman" w:hAnsi="Times New Roman" w:cs="Times New Roman"/>
        </w:rPr>
        <w:t>di</w:t>
      </w:r>
      <w:r w:rsidRPr="00F81BA6">
        <w:rPr>
          <w:rFonts w:ascii="Times New Roman" w:eastAsia="Times New Roman" w:hAnsi="Times New Roman" w:cs="Times New Roman" w:hint="eastAsia"/>
        </w:rPr>
        <w:t>ş</w:t>
      </w:r>
      <w:r w:rsidRPr="00F81BA6">
        <w:rPr>
          <w:rFonts w:ascii="Times New Roman" w:eastAsia="Times New Roman" w:hAnsi="Times New Roman" w:cs="Times New Roman"/>
        </w:rPr>
        <w:t>te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”, </w:t>
      </w:r>
      <w:proofErr w:type="spellStart"/>
      <w:r w:rsidRPr="00F81BA6">
        <w:rPr>
          <w:rFonts w:ascii="Times New Roman" w:eastAsia="Times New Roman" w:hAnsi="Times New Roman" w:cs="Times New Roman"/>
        </w:rPr>
        <w:t>Datare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81BA6">
        <w:rPr>
          <w:rFonts w:ascii="Times New Roman" w:eastAsia="Times New Roman" w:hAnsi="Times New Roman" w:cs="Times New Roman"/>
        </w:rPr>
        <w:t>mileniul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IV a. Chr., Cod RAN: 105268.01, </w:t>
      </w:r>
      <w:proofErr w:type="spellStart"/>
      <w:r w:rsidRPr="00F81BA6">
        <w:rPr>
          <w:rFonts w:ascii="Times New Roman" w:eastAsia="Times New Roman" w:hAnsi="Times New Roman" w:cs="Times New Roman"/>
        </w:rPr>
        <w:t>Necropola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F81BA6">
        <w:rPr>
          <w:rFonts w:ascii="Times New Roman" w:eastAsia="Times New Roman" w:hAnsi="Times New Roman" w:cs="Times New Roman"/>
        </w:rPr>
        <w:t>inhuma</w:t>
      </w:r>
      <w:r w:rsidRPr="00F81BA6">
        <w:rPr>
          <w:rFonts w:ascii="Times New Roman" w:eastAsia="Times New Roman" w:hAnsi="Times New Roman" w:cs="Times New Roman" w:hint="eastAsia"/>
        </w:rPr>
        <w:t>ţ</w:t>
      </w:r>
      <w:r w:rsidRPr="00F81BA6">
        <w:rPr>
          <w:rFonts w:ascii="Times New Roman" w:eastAsia="Times New Roman" w:hAnsi="Times New Roman" w:cs="Times New Roman"/>
        </w:rPr>
        <w:t>ie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F81BA6">
        <w:rPr>
          <w:rFonts w:ascii="Times New Roman" w:eastAsia="Times New Roman" w:hAnsi="Times New Roman" w:cs="Times New Roman"/>
        </w:rPr>
        <w:t>Span</w:t>
      </w:r>
      <w:r w:rsidRPr="00F81BA6">
        <w:rPr>
          <w:rFonts w:ascii="Times New Roman" w:eastAsia="Times New Roman" w:hAnsi="Times New Roman" w:cs="Times New Roman" w:hint="eastAsia"/>
        </w:rPr>
        <w:t>ţ</w:t>
      </w:r>
      <w:r w:rsidRPr="00F81BA6">
        <w:rPr>
          <w:rFonts w:ascii="Times New Roman" w:eastAsia="Times New Roman" w:hAnsi="Times New Roman" w:cs="Times New Roman"/>
        </w:rPr>
        <w:t>ov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1BA6">
        <w:rPr>
          <w:rFonts w:ascii="Times New Roman" w:eastAsia="Times New Roman" w:hAnsi="Times New Roman" w:cs="Times New Roman"/>
        </w:rPr>
        <w:t>Situl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arheologic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nr. 4: </w:t>
      </w:r>
      <w:proofErr w:type="spellStart"/>
      <w:r w:rsidRPr="00F81BA6">
        <w:rPr>
          <w:rFonts w:ascii="Times New Roman" w:eastAsia="Times New Roman" w:hAnsi="Times New Roman" w:cs="Times New Roman"/>
        </w:rPr>
        <w:t>Movila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Stancea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1BA6">
        <w:rPr>
          <w:rFonts w:ascii="Times New Roman" w:eastAsia="Times New Roman" w:hAnsi="Times New Roman" w:cs="Times New Roman"/>
        </w:rPr>
        <w:t>Situl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arheologic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nr. 5: </w:t>
      </w:r>
      <w:proofErr w:type="spellStart"/>
      <w:r w:rsidRPr="00F81BA6">
        <w:rPr>
          <w:rFonts w:ascii="Times New Roman" w:eastAsia="Times New Roman" w:hAnsi="Times New Roman" w:cs="Times New Roman"/>
        </w:rPr>
        <w:t>Movila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1BA6">
        <w:rPr>
          <w:rFonts w:ascii="Times New Roman" w:eastAsia="Times New Roman" w:hAnsi="Times New Roman" w:cs="Times New Roman"/>
        </w:rPr>
        <w:t>Roșu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, Situla rheologic nr. 6: </w:t>
      </w:r>
      <w:proofErr w:type="spellStart"/>
      <w:r w:rsidRPr="00F81BA6">
        <w:rPr>
          <w:rFonts w:ascii="Times New Roman" w:eastAsia="Times New Roman" w:hAnsi="Times New Roman" w:cs="Times New Roman"/>
        </w:rPr>
        <w:t>Tumul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1, Cod LMI 2015: Nr. </w:t>
      </w:r>
      <w:proofErr w:type="spellStart"/>
      <w:r w:rsidRPr="00F81BA6">
        <w:rPr>
          <w:rFonts w:ascii="Times New Roman" w:eastAsia="Times New Roman" w:hAnsi="Times New Roman" w:cs="Times New Roman"/>
        </w:rPr>
        <w:t>Crt</w:t>
      </w:r>
      <w:proofErr w:type="spellEnd"/>
      <w:r w:rsidRPr="00F81BA6">
        <w:rPr>
          <w:rFonts w:ascii="Times New Roman" w:eastAsia="Times New Roman" w:hAnsi="Times New Roman" w:cs="Times New Roman"/>
        </w:rPr>
        <w:t>. 248, CL-II-m-B-14719 -</w:t>
      </w:r>
      <w:proofErr w:type="spellStart"/>
      <w:r w:rsidRPr="00F81BA6">
        <w:rPr>
          <w:rFonts w:ascii="Times New Roman" w:eastAsia="Times New Roman" w:hAnsi="Times New Roman" w:cs="Times New Roman"/>
        </w:rPr>
        <w:t>Biserica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"Sf. </w:t>
      </w:r>
      <w:proofErr w:type="spellStart"/>
      <w:r w:rsidRPr="00F81BA6">
        <w:rPr>
          <w:rFonts w:ascii="Times New Roman" w:eastAsia="Times New Roman" w:hAnsi="Times New Roman" w:cs="Times New Roman"/>
        </w:rPr>
        <w:t>Ierarh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 Nicolae”, </w:t>
      </w:r>
      <w:proofErr w:type="spellStart"/>
      <w:r w:rsidRPr="00F81BA6">
        <w:rPr>
          <w:rFonts w:ascii="Times New Roman" w:eastAsia="Times New Roman" w:hAnsi="Times New Roman" w:cs="Times New Roman"/>
        </w:rPr>
        <w:t>Datare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: 1867 – 1868; Cod LMI 2015: Nr. </w:t>
      </w:r>
      <w:proofErr w:type="spellStart"/>
      <w:r w:rsidRPr="00F81BA6">
        <w:rPr>
          <w:rFonts w:ascii="Times New Roman" w:eastAsia="Times New Roman" w:hAnsi="Times New Roman" w:cs="Times New Roman"/>
        </w:rPr>
        <w:t>Crt</w:t>
      </w:r>
      <w:proofErr w:type="spellEnd"/>
      <w:r w:rsidRPr="00F81BA6">
        <w:rPr>
          <w:rFonts w:ascii="Times New Roman" w:eastAsia="Times New Roman" w:hAnsi="Times New Roman" w:cs="Times New Roman"/>
        </w:rPr>
        <w:t>. 249,</w:t>
      </w:r>
      <w:r w:rsidRPr="00F81BA6">
        <w:rPr>
          <w:rFonts w:ascii="Times New Roman" w:eastAsia="Times New Roman" w:hAnsi="Times New Roman" w:cs="Times New Roman"/>
        </w:rPr>
        <w:tab/>
        <w:t xml:space="preserve">CL-II-m-B-14720, Casa Ion </w:t>
      </w:r>
      <w:proofErr w:type="spellStart"/>
      <w:proofErr w:type="gramStart"/>
      <w:r w:rsidRPr="00F81BA6">
        <w:rPr>
          <w:rFonts w:ascii="Times New Roman" w:eastAsia="Times New Roman" w:hAnsi="Times New Roman" w:cs="Times New Roman"/>
        </w:rPr>
        <w:t>D.Stan</w:t>
      </w:r>
      <w:proofErr w:type="spellEnd"/>
      <w:proofErr w:type="gramEnd"/>
      <w:r w:rsidRPr="00F81B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1BA6">
        <w:rPr>
          <w:rFonts w:ascii="Times New Roman" w:eastAsia="Times New Roman" w:hAnsi="Times New Roman" w:cs="Times New Roman"/>
        </w:rPr>
        <w:t>Datare</w:t>
      </w:r>
      <w:proofErr w:type="spellEnd"/>
      <w:r w:rsidRPr="00F81BA6">
        <w:rPr>
          <w:rFonts w:ascii="Times New Roman" w:eastAsia="Times New Roman" w:hAnsi="Times New Roman" w:cs="Times New Roman"/>
        </w:rPr>
        <w:t xml:space="preserve">: 1934. </w:t>
      </w:r>
      <w:r w:rsidRPr="00F81BA6">
        <w:rPr>
          <w:rFonts w:ascii="Times New Roman" w:eastAsia="Times New Roman" w:hAnsi="Times New Roman" w:cs="Times New Roman"/>
          <w:lang w:val="ro-RO"/>
        </w:rPr>
        <w:t>Proiectant general: S.C. PROIECT CONSTRUCT S.R.L., Proiectant de specialitate:  Arh. Adrian V. Lascăr – R.U.R. BCDE, Studiu istoric:</w:t>
      </w:r>
      <w:r w:rsidRPr="00F81BA6">
        <w:rPr>
          <w:rFonts w:ascii="!!Times" w:eastAsia="Times New Roman" w:hAnsi="!!Times" w:cs="Times New Roman"/>
          <w:sz w:val="24"/>
          <w:szCs w:val="24"/>
        </w:rPr>
        <w:t xml:space="preserve"> </w:t>
      </w:r>
      <w:r w:rsidRPr="00F81BA6">
        <w:rPr>
          <w:rFonts w:ascii="Times New Roman" w:eastAsia="Times New Roman" w:hAnsi="Times New Roman" w:cs="Times New Roman"/>
          <w:lang w:val="ro-RO"/>
        </w:rPr>
        <w:t xml:space="preserve">Doctor în istorie DONE </w:t>
      </w:r>
      <w:r w:rsidRPr="00F81BA6">
        <w:rPr>
          <w:rFonts w:ascii="Times New Roman" w:eastAsia="Times New Roman" w:hAnsi="Times New Roman" w:cs="Times New Roman" w:hint="eastAsia"/>
          <w:lang w:val="ro-RO"/>
        </w:rPr>
        <w:t>Ş</w:t>
      </w:r>
      <w:r w:rsidRPr="00F81BA6">
        <w:rPr>
          <w:rFonts w:ascii="Times New Roman" w:eastAsia="Times New Roman" w:hAnsi="Times New Roman" w:cs="Times New Roman"/>
          <w:lang w:val="ro-RO"/>
        </w:rPr>
        <w:t>ERB</w:t>
      </w:r>
      <w:r w:rsidRPr="00F81BA6">
        <w:rPr>
          <w:rFonts w:ascii="Times New Roman" w:eastAsia="Times New Roman" w:hAnsi="Times New Roman" w:cs="Times New Roman" w:hint="eastAsia"/>
          <w:lang w:val="ro-RO"/>
        </w:rPr>
        <w:t>Ă</w:t>
      </w:r>
      <w:r w:rsidRPr="00F81BA6">
        <w:rPr>
          <w:rFonts w:ascii="Times New Roman" w:eastAsia="Times New Roman" w:hAnsi="Times New Roman" w:cs="Times New Roman"/>
          <w:lang w:val="ro-RO"/>
        </w:rPr>
        <w:t>NESCU – Specialist în studii, cercet</w:t>
      </w:r>
      <w:r w:rsidRPr="00F81BA6">
        <w:rPr>
          <w:rFonts w:ascii="Times New Roman" w:eastAsia="Times New Roman" w:hAnsi="Times New Roman" w:cs="Times New Roman" w:hint="eastAsia"/>
          <w:lang w:val="ro-RO"/>
        </w:rPr>
        <w:t>ă</w:t>
      </w:r>
      <w:r w:rsidRPr="00F81BA6">
        <w:rPr>
          <w:rFonts w:ascii="Times New Roman" w:eastAsia="Times New Roman" w:hAnsi="Times New Roman" w:cs="Times New Roman"/>
          <w:lang w:val="ro-RO"/>
        </w:rPr>
        <w:t xml:space="preserve">ri </w:t>
      </w:r>
      <w:r w:rsidRPr="00F81BA6">
        <w:rPr>
          <w:rFonts w:ascii="Times New Roman" w:eastAsia="Times New Roman" w:hAnsi="Times New Roman" w:cs="Times New Roman" w:hint="eastAsia"/>
          <w:lang w:val="ro-RO"/>
        </w:rPr>
        <w:t>ş</w:t>
      </w:r>
      <w:r w:rsidRPr="00F81BA6">
        <w:rPr>
          <w:rFonts w:ascii="Times New Roman" w:eastAsia="Times New Roman" w:hAnsi="Times New Roman" w:cs="Times New Roman"/>
          <w:lang w:val="ro-RO"/>
        </w:rPr>
        <w:t>i inventariere monumente istorice, A3 specialist Nr.627 S Atestat MINISTERUL CULTURII / Expert în cercet</w:t>
      </w:r>
      <w:r w:rsidRPr="00F81BA6">
        <w:rPr>
          <w:rFonts w:ascii="Times New Roman" w:eastAsia="Times New Roman" w:hAnsi="Times New Roman" w:cs="Times New Roman" w:hint="eastAsia"/>
          <w:lang w:val="ro-RO"/>
        </w:rPr>
        <w:t>ă</w:t>
      </w:r>
      <w:r w:rsidRPr="00F81BA6">
        <w:rPr>
          <w:rFonts w:ascii="Times New Roman" w:eastAsia="Times New Roman" w:hAnsi="Times New Roman" w:cs="Times New Roman"/>
          <w:lang w:val="ro-RO"/>
        </w:rPr>
        <w:t>ri arheologice–Atestat Nr.44 E,</w:t>
      </w:r>
      <w:r w:rsidRPr="00F81BA6">
        <w:rPr>
          <w:rFonts w:ascii="!!Times" w:eastAsia="Times New Roman" w:hAnsi="!!Times" w:cs="Times New Roman"/>
          <w:sz w:val="24"/>
          <w:szCs w:val="24"/>
        </w:rPr>
        <w:t xml:space="preserve"> </w:t>
      </w:r>
      <w:r w:rsidRPr="00F81BA6">
        <w:rPr>
          <w:rFonts w:ascii="Times New Roman" w:eastAsia="Times New Roman" w:hAnsi="Times New Roman" w:cs="Times New Roman"/>
          <w:lang w:val="ro-RO"/>
        </w:rPr>
        <w:t>Arheolog expert Dr.Valentin PARNIC; Beneficiar: PRIM</w:t>
      </w:r>
      <w:r w:rsidRPr="00F81BA6">
        <w:rPr>
          <w:rFonts w:ascii="Times New Roman" w:eastAsia="Times New Roman" w:hAnsi="Times New Roman" w:cs="Times New Roman" w:hint="eastAsia"/>
          <w:lang w:val="ro-RO"/>
        </w:rPr>
        <w:t>Ă</w:t>
      </w:r>
      <w:r w:rsidRPr="00F81BA6">
        <w:rPr>
          <w:rFonts w:ascii="Times New Roman" w:eastAsia="Times New Roman" w:hAnsi="Times New Roman" w:cs="Times New Roman"/>
          <w:lang w:val="ro-RO"/>
        </w:rPr>
        <w:t>RIA COMUNEI SPANȚOV.</w:t>
      </w:r>
    </w:p>
    <w:p w14:paraId="7997DAF3" w14:textId="77777777" w:rsidR="00F81BA6" w:rsidRPr="00F81BA6" w:rsidRDefault="00F81BA6" w:rsidP="00F81BA6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r w:rsidRPr="00F81BA6">
        <w:rPr>
          <w:rFonts w:ascii="Times New Roman" w:eastAsia="MS Mincho" w:hAnsi="Times New Roman" w:cs="Times New Roman"/>
          <w:lang w:val="ro-RO"/>
        </w:rPr>
        <w:t>3.</w:t>
      </w:r>
      <w:r w:rsidRPr="00F81BA6">
        <w:rPr>
          <w:rFonts w:ascii="Times New Roman" w:eastAsia="MS Mincho" w:hAnsi="Times New Roman" w:cs="Times New Roman"/>
          <w:u w:val="single"/>
          <w:lang w:val="ro-RO"/>
        </w:rPr>
        <w:t xml:space="preserve"> DECLASARE MONUMENT ISTORIC - Casa Tudor St. Ioan, sat COCONI, com. M</w:t>
      </w:r>
      <w:r w:rsidRPr="00F81BA6">
        <w:rPr>
          <w:rFonts w:ascii="Times New Roman" w:eastAsia="MS Mincho" w:hAnsi="Times New Roman" w:cs="Times New Roman" w:hint="eastAsia"/>
          <w:u w:val="single"/>
          <w:lang w:val="ro-RO"/>
        </w:rPr>
        <w:t>Ă</w:t>
      </w:r>
      <w:r w:rsidRPr="00F81BA6">
        <w:rPr>
          <w:rFonts w:ascii="Times New Roman" w:eastAsia="MS Mincho" w:hAnsi="Times New Roman" w:cs="Times New Roman"/>
          <w:u w:val="single"/>
          <w:lang w:val="ro-RO"/>
        </w:rPr>
        <w:t>N</w:t>
      </w:r>
      <w:r w:rsidRPr="00F81BA6">
        <w:rPr>
          <w:rFonts w:ascii="Times New Roman" w:eastAsia="MS Mincho" w:hAnsi="Times New Roman" w:cs="Times New Roman" w:hint="eastAsia"/>
          <w:u w:val="single"/>
          <w:lang w:val="ro-RO"/>
        </w:rPr>
        <w:t>Ă</w:t>
      </w:r>
      <w:r w:rsidRPr="00F81BA6">
        <w:rPr>
          <w:rFonts w:ascii="Times New Roman" w:eastAsia="MS Mincho" w:hAnsi="Times New Roman" w:cs="Times New Roman"/>
          <w:u w:val="single"/>
          <w:lang w:val="ro-RO"/>
        </w:rPr>
        <w:t>STIREA jud. C</w:t>
      </w:r>
      <w:r w:rsidRPr="00F81BA6">
        <w:rPr>
          <w:rFonts w:ascii="Times New Roman" w:eastAsia="MS Mincho" w:hAnsi="Times New Roman" w:cs="Times New Roman" w:hint="eastAsia"/>
          <w:u w:val="single"/>
          <w:lang w:val="ro-RO"/>
        </w:rPr>
        <w:t>Ă</w:t>
      </w:r>
      <w:r w:rsidRPr="00F81BA6">
        <w:rPr>
          <w:rFonts w:ascii="Times New Roman" w:eastAsia="MS Mincho" w:hAnsi="Times New Roman" w:cs="Times New Roman"/>
          <w:u w:val="single"/>
          <w:lang w:val="ro-RO"/>
        </w:rPr>
        <w:t>L</w:t>
      </w:r>
      <w:r w:rsidRPr="00F81BA6">
        <w:rPr>
          <w:rFonts w:ascii="Times New Roman" w:eastAsia="MS Mincho" w:hAnsi="Times New Roman" w:cs="Times New Roman" w:hint="eastAsia"/>
          <w:u w:val="single"/>
          <w:lang w:val="ro-RO"/>
        </w:rPr>
        <w:t>Ă</w:t>
      </w:r>
      <w:r w:rsidRPr="00F81BA6">
        <w:rPr>
          <w:rFonts w:ascii="Times New Roman" w:eastAsia="MS Mincho" w:hAnsi="Times New Roman" w:cs="Times New Roman"/>
          <w:u w:val="single"/>
          <w:lang w:val="ro-RO"/>
        </w:rPr>
        <w:t xml:space="preserve">RAȘI,  </w:t>
      </w:r>
      <w:r w:rsidRPr="00F81BA6">
        <w:rPr>
          <w:rFonts w:ascii="Times New Roman" w:eastAsia="MS Mincho" w:hAnsi="Times New Roman" w:cs="Times New Roman"/>
          <w:lang w:val="ro-RO"/>
        </w:rPr>
        <w:t>Doc. nr. 409/14.03.2024, monument istoric Cod LMI 2015: CL-II-m-B-14680, nr.crt. 195, sat COCONI, comuna M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>N</w:t>
      </w:r>
      <w:r w:rsidRPr="00F81BA6">
        <w:rPr>
          <w:rFonts w:ascii="Times New Roman" w:eastAsia="MS Mincho" w:hAnsi="Times New Roman" w:cs="Times New Roman" w:hint="eastAsia"/>
          <w:lang w:val="ro-RO"/>
        </w:rPr>
        <w:t>Ă</w:t>
      </w:r>
      <w:r w:rsidRPr="00F81BA6">
        <w:rPr>
          <w:rFonts w:ascii="Times New Roman" w:eastAsia="MS Mincho" w:hAnsi="Times New Roman" w:cs="Times New Roman"/>
          <w:lang w:val="ro-RO"/>
        </w:rPr>
        <w:t>STIREA, Datare: 1938. Proiectant: S.C. ROSTRUM AEDIFICII S.R.L. - Arh. Radu N. PÂRVU, OAR 7568,  Specialist Nr. 511 S, Atestat MINISTERUL CULTURII. Beneficiar: ȘTEFAN ȘI MARINELA EFTIMIU.</w:t>
      </w:r>
    </w:p>
    <w:p w14:paraId="0406B35D" w14:textId="77777777" w:rsidR="00F81BA6" w:rsidRDefault="00F81BA6"/>
    <w:sectPr w:rsidR="00F8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!!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07"/>
    <w:rsid w:val="002E7213"/>
    <w:rsid w:val="009C3E07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43B5"/>
  <w15:chartTrackingRefBased/>
  <w15:docId w15:val="{09FB54AA-1683-49FD-97F4-8A7549C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3</cp:revision>
  <dcterms:created xsi:type="dcterms:W3CDTF">2024-03-19T08:07:00Z</dcterms:created>
  <dcterms:modified xsi:type="dcterms:W3CDTF">2024-03-19T08:11:00Z</dcterms:modified>
</cp:coreProperties>
</file>